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2B63256F"/>
    <w:p w14:paraId="48B9DDC7">
      <w:pPr>
        <w:rPr>
          <w:rFonts w:hint="eastAsia"/>
          <w:lang w:val="en-US" w:eastAsia="zh-CN"/>
        </w:rPr>
      </w:pPr>
      <w:r>
        <w:rPr>
          <w:rFonts w:hint="eastAsia"/>
          <w:lang w:val="en-US" w:eastAsia="zh-CN"/>
        </w:rPr>
        <w:t>该部分将支持更多种类的材质贴图。</w:t>
      </w:r>
    </w:p>
    <w:p w14:paraId="0AC7E986">
      <w:pPr>
        <w:rPr>
          <w:rFonts w:hint="eastAsia"/>
          <w:lang w:val="en-US" w:eastAsia="zh-CN"/>
        </w:rPr>
      </w:pPr>
    </w:p>
    <w:p w14:paraId="61BA202C">
      <w:pPr>
        <w:rPr>
          <w:rFonts w:hint="eastAsia"/>
          <w:lang w:val="en-US" w:eastAsia="zh-CN"/>
        </w:rPr>
      </w:pPr>
      <w:r>
        <w:rPr>
          <w:rFonts w:hint="eastAsia"/>
          <w:lang w:val="en-US" w:eastAsia="zh-CN"/>
        </w:rPr>
        <w:t>首先，我们已经支持了Albedo和Emission，添加一个材质，带有这两种贴图：</w:t>
      </w:r>
    </w:p>
    <w:p w14:paraId="28F58925">
      <w:r>
        <w:drawing>
          <wp:inline distT="0" distB="0" distL="114300" distR="114300">
            <wp:extent cx="3162935" cy="3514725"/>
            <wp:effectExtent l="0" t="0" r="6985" b="571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3162935" cy="3514725"/>
                    </a:xfrm>
                    <a:prstGeom prst="rect">
                      <a:avLst/>
                    </a:prstGeom>
                    <a:noFill/>
                    <a:ln>
                      <a:noFill/>
                    </a:ln>
                  </pic:spPr>
                </pic:pic>
              </a:graphicData>
            </a:graphic>
          </wp:inline>
        </w:drawing>
      </w:r>
    </w:p>
    <w:p w14:paraId="57A1EA24">
      <w:r>
        <w:drawing>
          <wp:inline distT="0" distB="0" distL="114300" distR="114300">
            <wp:extent cx="1456690" cy="1329055"/>
            <wp:effectExtent l="0" t="0" r="6350" b="1206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1456690" cy="1329055"/>
                    </a:xfrm>
                    <a:prstGeom prst="rect">
                      <a:avLst/>
                    </a:prstGeom>
                    <a:noFill/>
                    <a:ln>
                      <a:noFill/>
                    </a:ln>
                  </pic:spPr>
                </pic:pic>
              </a:graphicData>
            </a:graphic>
          </wp:inline>
        </w:drawing>
      </w:r>
    </w:p>
    <w:p w14:paraId="414D602F"/>
    <w:p w14:paraId="26B6E3A2">
      <w:pPr>
        <w:rPr>
          <w:rFonts w:hint="eastAsia"/>
          <w:lang w:val="en-US" w:eastAsia="zh-CN"/>
        </w:rPr>
      </w:pPr>
      <w:r>
        <w:rPr>
          <w:rFonts w:hint="eastAsia"/>
          <w:lang w:val="en-US" w:eastAsia="zh-CN"/>
        </w:rPr>
        <w:t>Unity的HDRP有一种MODS贴图，四个通道分别代表Metallic（金属）、Occlusion（遮挡）、Detail（细节）和 Smoothness（平滑度），我们来实现一下。</w:t>
      </w:r>
    </w:p>
    <w:p w14:paraId="00181136">
      <w:pPr>
        <w:rPr>
          <w:rFonts w:hint="eastAsia"/>
          <w:lang w:val="en-US" w:eastAsia="zh-CN"/>
        </w:rPr>
      </w:pPr>
    </w:p>
    <w:p w14:paraId="45E43FB1">
      <w:pPr>
        <w:rPr>
          <w:rFonts w:hint="eastAsia"/>
          <w:lang w:val="en-US" w:eastAsia="zh-CN"/>
        </w:rPr>
      </w:pPr>
      <w:r>
        <w:rPr>
          <w:rFonts w:hint="eastAsia"/>
          <w:lang w:val="en-US" w:eastAsia="zh-CN"/>
        </w:rPr>
        <w:t>目前先只使用Metallic和Smoothness。这种贴图使用时需要关闭sRGB选项。</w:t>
      </w:r>
    </w:p>
    <w:p w14:paraId="656E3FA4">
      <w:pPr>
        <w:rPr>
          <w:rFonts w:hint="eastAsia"/>
          <w:lang w:val="en-US" w:eastAsia="zh-CN"/>
        </w:rPr>
      </w:pPr>
      <w:r>
        <w:rPr>
          <w:rFonts w:hint="eastAsia"/>
          <w:lang w:val="en-US" w:eastAsia="zh-CN"/>
        </w:rPr>
        <w:t>通过贴图传入MODS Map，然后在对应属性取值时乘上该贴图的对应通道值。</w:t>
      </w:r>
    </w:p>
    <w:p w14:paraId="6C55C064">
      <w:pPr>
        <w:rPr>
          <w:rFonts w:hint="default"/>
          <w:lang w:val="en-US" w:eastAsia="zh-CN"/>
        </w:rPr>
      </w:pPr>
      <w:r>
        <w:rPr>
          <w:rFonts w:hint="eastAsia"/>
          <w:lang w:val="en-US" w:eastAsia="zh-CN"/>
        </w:rPr>
        <w:t>可以看到，金色部分是偏金属和平滑的，绿色部分相反：</w:t>
      </w:r>
    </w:p>
    <w:p w14:paraId="715B3DD9">
      <w:r>
        <w:drawing>
          <wp:inline distT="0" distB="0" distL="114300" distR="114300">
            <wp:extent cx="1460500" cy="1457325"/>
            <wp:effectExtent l="0" t="0" r="2540" b="571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
                    <a:stretch>
                      <a:fillRect/>
                    </a:stretch>
                  </pic:blipFill>
                  <pic:spPr>
                    <a:xfrm>
                      <a:off x="0" y="0"/>
                      <a:ext cx="1460500" cy="1457325"/>
                    </a:xfrm>
                    <a:prstGeom prst="rect">
                      <a:avLst/>
                    </a:prstGeom>
                    <a:noFill/>
                    <a:ln>
                      <a:noFill/>
                    </a:ln>
                  </pic:spPr>
                </pic:pic>
              </a:graphicData>
            </a:graphic>
          </wp:inline>
        </w:drawing>
      </w:r>
    </w:p>
    <w:p w14:paraId="51A5D459">
      <w:pPr>
        <w:rPr>
          <w:rFonts w:hint="eastAsia"/>
          <w:lang w:val="en-US" w:eastAsia="zh-CN"/>
        </w:rPr>
      </w:pPr>
      <w:r>
        <w:rPr>
          <w:rFonts w:hint="eastAsia"/>
          <w:lang w:val="en-US" w:eastAsia="zh-CN"/>
        </w:rPr>
        <w:t>对于Occlusion属性，它表示物体的这个区域接收间接光的程度，也就是物体表面的特点导致其间接光强度的变化，为Surface添加对应属性并实现：</w:t>
      </w:r>
    </w:p>
    <w:p w14:paraId="4A852ED7">
      <w:r>
        <w:drawing>
          <wp:inline distT="0" distB="0" distL="114300" distR="114300">
            <wp:extent cx="1497965" cy="1213485"/>
            <wp:effectExtent l="0" t="0" r="10795" b="571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7"/>
                    <a:stretch>
                      <a:fillRect/>
                    </a:stretch>
                  </pic:blipFill>
                  <pic:spPr>
                    <a:xfrm>
                      <a:off x="0" y="0"/>
                      <a:ext cx="1497965" cy="1213485"/>
                    </a:xfrm>
                    <a:prstGeom prst="rect">
                      <a:avLst/>
                    </a:prstGeom>
                    <a:noFill/>
                    <a:ln>
                      <a:noFill/>
                    </a:ln>
                  </pic:spPr>
                </pic:pic>
              </a:graphicData>
            </a:graphic>
          </wp:inline>
        </w:drawing>
      </w:r>
    </w:p>
    <w:p w14:paraId="051CF49A">
      <w:pPr>
        <w:rPr>
          <w:rFonts w:hint="default" w:eastAsiaTheme="minorEastAsia"/>
          <w:lang w:val="en-US" w:eastAsia="zh-CN"/>
        </w:rPr>
      </w:pPr>
      <w:r>
        <w:rPr>
          <w:rFonts w:hint="eastAsia"/>
          <w:lang w:val="en-US" w:eastAsia="zh-CN"/>
        </w:rPr>
        <w:t>可以单独添加一个属性控制该项的强度，下图为Occlusion设置为0.5的情况：</w:t>
      </w:r>
    </w:p>
    <w:p w14:paraId="6A434226">
      <w:r>
        <w:drawing>
          <wp:inline distT="0" distB="0" distL="114300" distR="114300">
            <wp:extent cx="1490980" cy="1522095"/>
            <wp:effectExtent l="0" t="0" r="2540" b="190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8"/>
                    <a:stretch>
                      <a:fillRect/>
                    </a:stretch>
                  </pic:blipFill>
                  <pic:spPr>
                    <a:xfrm>
                      <a:off x="0" y="0"/>
                      <a:ext cx="1490980" cy="1522095"/>
                    </a:xfrm>
                    <a:prstGeom prst="rect">
                      <a:avLst/>
                    </a:prstGeom>
                    <a:noFill/>
                    <a:ln>
                      <a:noFill/>
                    </a:ln>
                  </pic:spPr>
                </pic:pic>
              </a:graphicData>
            </a:graphic>
          </wp:inline>
        </w:drawing>
      </w:r>
    </w:p>
    <w:p w14:paraId="4C66ACEB"/>
    <w:p w14:paraId="174564E5">
      <w:pPr>
        <w:rPr>
          <w:rFonts w:hint="eastAsia" w:ascii="Arial" w:hAnsi="Arial" w:eastAsia="宋体" w:cs="Arial"/>
          <w:i w:val="0"/>
          <w:iCs w:val="0"/>
          <w:caps w:val="0"/>
          <w:color w:val="222222"/>
          <w:spacing w:val="0"/>
          <w:sz w:val="19"/>
          <w:szCs w:val="19"/>
          <w:shd w:val="clear" w:fill="FAFAFA"/>
          <w:lang w:val="en-US" w:eastAsia="zh-CN"/>
        </w:rPr>
      </w:pPr>
      <w:r>
        <w:rPr>
          <w:rFonts w:hint="eastAsia"/>
          <w:lang w:val="en-US" w:eastAsia="zh-CN"/>
        </w:rPr>
        <w:t>下面实现Detail Map，HDRP使用</w:t>
      </w:r>
      <w:r>
        <w:rPr>
          <w:rFonts w:ascii="Arial" w:hAnsi="Arial" w:eastAsia="Arial" w:cs="Arial"/>
          <w:i w:val="0"/>
          <w:iCs w:val="0"/>
          <w:caps w:val="0"/>
          <w:color w:val="222222"/>
          <w:spacing w:val="0"/>
          <w:sz w:val="19"/>
          <w:szCs w:val="19"/>
          <w:shd w:val="clear" w:fill="FAFAFA"/>
        </w:rPr>
        <w:t>ANySNx</w:t>
      </w:r>
      <w:r>
        <w:rPr>
          <w:rFonts w:hint="eastAsia" w:ascii="Arial" w:hAnsi="Arial" w:eastAsia="宋体" w:cs="Arial"/>
          <w:i w:val="0"/>
          <w:iCs w:val="0"/>
          <w:caps w:val="0"/>
          <w:color w:val="222222"/>
          <w:spacing w:val="0"/>
          <w:sz w:val="19"/>
          <w:szCs w:val="19"/>
          <w:shd w:val="clear" w:fill="FAFAFA"/>
          <w:lang w:val="en-US" w:eastAsia="zh-CN"/>
        </w:rPr>
        <w:t>格式，对albedo和smoothness的调整在R通道和B通道中，细节法线的XY分量对应AG通道。这里我们只实现RB通道。</w:t>
      </w:r>
    </w:p>
    <w:p w14:paraId="14E79EC2">
      <w:pPr>
        <w:rPr>
          <w:rFonts w:hint="eastAsia" w:ascii="Arial" w:hAnsi="Arial" w:eastAsia="宋体" w:cs="Arial"/>
          <w:i w:val="0"/>
          <w:iCs w:val="0"/>
          <w:caps w:val="0"/>
          <w:color w:val="222222"/>
          <w:spacing w:val="0"/>
          <w:sz w:val="19"/>
          <w:szCs w:val="19"/>
          <w:shd w:val="clear" w:fill="FAFAFA"/>
          <w:lang w:val="en-US" w:eastAsia="zh-CN"/>
        </w:rPr>
      </w:pPr>
      <w:r>
        <w:rPr>
          <w:rFonts w:hint="eastAsia" w:ascii="Arial" w:hAnsi="Arial" w:eastAsia="宋体" w:cs="Arial"/>
          <w:i w:val="0"/>
          <w:iCs w:val="0"/>
          <w:caps w:val="0"/>
          <w:color w:val="222222"/>
          <w:spacing w:val="0"/>
          <w:sz w:val="19"/>
          <w:szCs w:val="19"/>
          <w:shd w:val="clear" w:fill="FAFAFA"/>
          <w:lang w:val="en-US" w:eastAsia="zh-CN"/>
        </w:rPr>
        <w:t>这张图的默认值为vec4(0.5)，表示没有变化。</w:t>
      </w:r>
    </w:p>
    <w:p w14:paraId="0BB6484B">
      <w:pPr>
        <w:rPr>
          <w:rFonts w:hint="eastAsia" w:ascii="Arial" w:hAnsi="Arial" w:eastAsia="宋体" w:cs="Arial"/>
          <w:i w:val="0"/>
          <w:iCs w:val="0"/>
          <w:caps w:val="0"/>
          <w:color w:val="222222"/>
          <w:spacing w:val="0"/>
          <w:sz w:val="19"/>
          <w:szCs w:val="19"/>
          <w:shd w:val="clear" w:fill="FAFAFA"/>
          <w:lang w:val="en-US" w:eastAsia="zh-CN"/>
        </w:rPr>
      </w:pPr>
    </w:p>
    <w:p w14:paraId="052A6A74">
      <w:pPr>
        <w:rPr>
          <w:rFonts w:hint="eastAsia" w:ascii="Arial" w:hAnsi="Arial" w:eastAsia="宋体" w:cs="Arial"/>
          <w:i w:val="0"/>
          <w:iCs w:val="0"/>
          <w:caps w:val="0"/>
          <w:color w:val="222222"/>
          <w:spacing w:val="0"/>
          <w:sz w:val="19"/>
          <w:szCs w:val="19"/>
          <w:shd w:val="clear" w:fill="FAFAFA"/>
          <w:lang w:val="en-US" w:eastAsia="zh-CN"/>
        </w:rPr>
      </w:pPr>
      <w:r>
        <w:rPr>
          <w:rFonts w:hint="eastAsia" w:ascii="Arial" w:hAnsi="Arial" w:eastAsia="宋体" w:cs="Arial"/>
          <w:i w:val="0"/>
          <w:iCs w:val="0"/>
          <w:caps w:val="0"/>
          <w:color w:val="222222"/>
          <w:spacing w:val="0"/>
          <w:sz w:val="19"/>
          <w:szCs w:val="19"/>
          <w:shd w:val="clear" w:fill="FAFAFA"/>
          <w:lang w:val="en-US" w:eastAsia="zh-CN"/>
        </w:rPr>
        <w:t>先直接把采样结果加到albedo上看看效果：</w:t>
      </w:r>
    </w:p>
    <w:p w14:paraId="4A6C64B4">
      <w:r>
        <w:drawing>
          <wp:inline distT="0" distB="0" distL="114300" distR="114300">
            <wp:extent cx="1594485" cy="1496695"/>
            <wp:effectExtent l="0" t="0" r="5715" b="1206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9"/>
                    <a:stretch>
                      <a:fillRect/>
                    </a:stretch>
                  </pic:blipFill>
                  <pic:spPr>
                    <a:xfrm>
                      <a:off x="0" y="0"/>
                      <a:ext cx="1594485" cy="1496695"/>
                    </a:xfrm>
                    <a:prstGeom prst="rect">
                      <a:avLst/>
                    </a:prstGeom>
                    <a:noFill/>
                    <a:ln>
                      <a:noFill/>
                    </a:ln>
                  </pic:spPr>
                </pic:pic>
              </a:graphicData>
            </a:graphic>
          </wp:inline>
        </w:drawing>
      </w:r>
    </w:p>
    <w:p w14:paraId="7874F9D3">
      <w:pPr>
        <w:rPr>
          <w:rFonts w:hint="eastAsia"/>
          <w:lang w:val="en-US" w:eastAsia="zh-CN"/>
        </w:rPr>
      </w:pPr>
      <w:r>
        <w:rPr>
          <w:rFonts w:hint="eastAsia"/>
          <w:lang w:val="en-US" w:eastAsia="zh-CN"/>
        </w:rPr>
        <w:t>我们把采样结果映射到-1到1，然后对baseMap进行调整，负数会将其变黑，正数会将其变白，插值仅对rgb操作，并且在gamma空间插值：</w:t>
      </w:r>
    </w:p>
    <w:p w14:paraId="44BFDD39">
      <w:r>
        <w:drawing>
          <wp:inline distT="0" distB="0" distL="114300" distR="114300">
            <wp:extent cx="1657350" cy="1590040"/>
            <wp:effectExtent l="0" t="0" r="3810" b="1016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0"/>
                    <a:stretch>
                      <a:fillRect/>
                    </a:stretch>
                  </pic:blipFill>
                  <pic:spPr>
                    <a:xfrm>
                      <a:off x="0" y="0"/>
                      <a:ext cx="1657350" cy="1590040"/>
                    </a:xfrm>
                    <a:prstGeom prst="rect">
                      <a:avLst/>
                    </a:prstGeom>
                    <a:noFill/>
                    <a:ln>
                      <a:noFill/>
                    </a:ln>
                  </pic:spPr>
                </pic:pic>
              </a:graphicData>
            </a:graphic>
          </wp:inline>
        </w:drawing>
      </w:r>
    </w:p>
    <w:p w14:paraId="638C8E55">
      <w:pPr>
        <w:rPr>
          <w:rFonts w:hint="eastAsia"/>
          <w:lang w:val="en-US" w:eastAsia="zh-CN"/>
        </w:rPr>
      </w:pPr>
      <w:r>
        <w:rPr>
          <w:rFonts w:hint="eastAsia"/>
          <w:lang w:val="en-US" w:eastAsia="zh-CN"/>
        </w:rPr>
        <w:t>再把之前MaskMap的b通道，作为细节的遮罩：</w:t>
      </w:r>
    </w:p>
    <w:p w14:paraId="228461BC">
      <w:r>
        <w:drawing>
          <wp:inline distT="0" distB="0" distL="114300" distR="114300">
            <wp:extent cx="1137285" cy="1113155"/>
            <wp:effectExtent l="0" t="0" r="5715" b="1460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1"/>
                    <a:stretch>
                      <a:fillRect/>
                    </a:stretch>
                  </pic:blipFill>
                  <pic:spPr>
                    <a:xfrm>
                      <a:off x="0" y="0"/>
                      <a:ext cx="1137285" cy="1113155"/>
                    </a:xfrm>
                    <a:prstGeom prst="rect">
                      <a:avLst/>
                    </a:prstGeom>
                    <a:noFill/>
                    <a:ln>
                      <a:noFill/>
                    </a:ln>
                  </pic:spPr>
                </pic:pic>
              </a:graphicData>
            </a:graphic>
          </wp:inline>
        </w:drawing>
      </w:r>
    </w:p>
    <w:p w14:paraId="5FE35BDF">
      <w:pPr>
        <w:rPr>
          <w:rFonts w:hint="eastAsia"/>
          <w:lang w:val="en-US" w:eastAsia="zh-CN"/>
        </w:rPr>
      </w:pPr>
      <w:r>
        <w:rPr>
          <w:rFonts w:hint="eastAsia"/>
          <w:lang w:val="en-US" w:eastAsia="zh-CN"/>
        </w:rPr>
        <w:t>再引入一个可配置的参数控制该细节的整体强度：</w:t>
      </w:r>
    </w:p>
    <w:p w14:paraId="786249FE">
      <w:r>
        <w:drawing>
          <wp:inline distT="0" distB="0" distL="114300" distR="114300">
            <wp:extent cx="1543685" cy="1543685"/>
            <wp:effectExtent l="0" t="0" r="10795" b="1079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2"/>
                    <a:stretch>
                      <a:fillRect/>
                    </a:stretch>
                  </pic:blipFill>
                  <pic:spPr>
                    <a:xfrm>
                      <a:off x="0" y="0"/>
                      <a:ext cx="1543685" cy="1543685"/>
                    </a:xfrm>
                    <a:prstGeom prst="rect">
                      <a:avLst/>
                    </a:prstGeom>
                    <a:noFill/>
                    <a:ln>
                      <a:noFill/>
                    </a:ln>
                  </pic:spPr>
                </pic:pic>
              </a:graphicData>
            </a:graphic>
          </wp:inline>
        </w:drawing>
      </w:r>
    </w:p>
    <w:p w14:paraId="2F6D4564"/>
    <w:p w14:paraId="2F5CA532">
      <w:pPr>
        <w:rPr>
          <w:rFonts w:hint="eastAsia"/>
          <w:lang w:val="en-US" w:eastAsia="zh-CN"/>
        </w:rPr>
      </w:pPr>
      <w:r>
        <w:rPr>
          <w:rFonts w:hint="eastAsia"/>
          <w:lang w:val="en-US" w:eastAsia="zh-CN"/>
        </w:rPr>
        <w:t>一样的步骤，可以加入Detail Smoothness：</w:t>
      </w:r>
    </w:p>
    <w:p w14:paraId="44FBF3DC">
      <w:r>
        <w:drawing>
          <wp:inline distT="0" distB="0" distL="114300" distR="114300">
            <wp:extent cx="1557020" cy="1568450"/>
            <wp:effectExtent l="0" t="0" r="12700" b="127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3"/>
                    <a:stretch>
                      <a:fillRect/>
                    </a:stretch>
                  </pic:blipFill>
                  <pic:spPr>
                    <a:xfrm>
                      <a:off x="0" y="0"/>
                      <a:ext cx="1557020" cy="156845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1517015" cy="1557020"/>
            <wp:effectExtent l="0" t="0" r="6985" b="1270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4"/>
                    <a:stretch>
                      <a:fillRect/>
                    </a:stretch>
                  </pic:blipFill>
                  <pic:spPr>
                    <a:xfrm>
                      <a:off x="0" y="0"/>
                      <a:ext cx="1517015" cy="1557020"/>
                    </a:xfrm>
                    <a:prstGeom prst="rect">
                      <a:avLst/>
                    </a:prstGeom>
                    <a:noFill/>
                    <a:ln>
                      <a:noFill/>
                    </a:ln>
                  </pic:spPr>
                </pic:pic>
              </a:graphicData>
            </a:graphic>
          </wp:inline>
        </w:drawing>
      </w:r>
    </w:p>
    <w:p w14:paraId="6D000448"/>
    <w:p w14:paraId="26A45BFC">
      <w:pPr>
        <w:rPr>
          <w:rFonts w:hint="eastAsia"/>
          <w:lang w:val="en-US" w:eastAsia="zh-CN"/>
        </w:rPr>
      </w:pPr>
      <w:r>
        <w:rPr>
          <w:rFonts w:hint="eastAsia"/>
          <w:lang w:val="en-US" w:eastAsia="zh-CN"/>
        </w:rPr>
        <w:t>为贴图施加MipMap和Fade out to gray，可以在细节过小时，不应用它们，进而避免噪声：</w:t>
      </w:r>
    </w:p>
    <w:p w14:paraId="1FC41CE3">
      <w:r>
        <w:drawing>
          <wp:inline distT="0" distB="0" distL="114300" distR="114300">
            <wp:extent cx="1557020" cy="1310005"/>
            <wp:effectExtent l="0" t="0" r="12700" b="63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5"/>
                    <a:stretch>
                      <a:fillRect/>
                    </a:stretch>
                  </pic:blipFill>
                  <pic:spPr>
                    <a:xfrm>
                      <a:off x="0" y="0"/>
                      <a:ext cx="1557020" cy="1310005"/>
                    </a:xfrm>
                    <a:prstGeom prst="rect">
                      <a:avLst/>
                    </a:prstGeom>
                    <a:noFill/>
                    <a:ln>
                      <a:noFill/>
                    </a:ln>
                  </pic:spPr>
                </pic:pic>
              </a:graphicData>
            </a:graphic>
          </wp:inline>
        </w:drawing>
      </w:r>
      <w:r>
        <w:drawing>
          <wp:inline distT="0" distB="0" distL="114300" distR="114300">
            <wp:extent cx="1336675" cy="1311910"/>
            <wp:effectExtent l="0" t="0" r="4445" b="1397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6"/>
                    <a:stretch>
                      <a:fillRect/>
                    </a:stretch>
                  </pic:blipFill>
                  <pic:spPr>
                    <a:xfrm>
                      <a:off x="0" y="0"/>
                      <a:ext cx="1336675" cy="1311910"/>
                    </a:xfrm>
                    <a:prstGeom prst="rect">
                      <a:avLst/>
                    </a:prstGeom>
                    <a:noFill/>
                    <a:ln>
                      <a:noFill/>
                    </a:ln>
                  </pic:spPr>
                </pic:pic>
              </a:graphicData>
            </a:graphic>
          </wp:inline>
        </w:drawing>
      </w:r>
    </w:p>
    <w:p w14:paraId="720B8836">
      <w:pPr>
        <w:rPr>
          <w:rFonts w:hint="eastAsia"/>
          <w:lang w:val="en-US" w:eastAsia="zh-CN"/>
        </w:rPr>
      </w:pPr>
      <w:r>
        <w:rPr>
          <w:rFonts w:hint="eastAsia"/>
          <w:lang w:val="en-US" w:eastAsia="zh-CN"/>
        </w:rPr>
        <w:t>Fade Range控制淡化开始和结束的mip级别：</w:t>
      </w:r>
    </w:p>
    <w:p w14:paraId="2E2D123A">
      <w:r>
        <w:drawing>
          <wp:inline distT="0" distB="0" distL="114300" distR="114300">
            <wp:extent cx="2837180" cy="770255"/>
            <wp:effectExtent l="0" t="0" r="12700" b="698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7"/>
                    <a:stretch>
                      <a:fillRect/>
                    </a:stretch>
                  </pic:blipFill>
                  <pic:spPr>
                    <a:xfrm>
                      <a:off x="0" y="0"/>
                      <a:ext cx="2837180" cy="770255"/>
                    </a:xfrm>
                    <a:prstGeom prst="rect">
                      <a:avLst/>
                    </a:prstGeom>
                    <a:noFill/>
                    <a:ln>
                      <a:noFill/>
                    </a:ln>
                  </pic:spPr>
                </pic:pic>
              </a:graphicData>
            </a:graphic>
          </wp:inline>
        </w:drawing>
      </w:r>
    </w:p>
    <w:p w14:paraId="7977CCE2">
      <w:pPr>
        <w:rPr>
          <w:rFonts w:hint="eastAsia"/>
          <w:lang w:val="en-US" w:eastAsia="zh-CN"/>
        </w:rPr>
      </w:pPr>
      <w:r>
        <w:rPr>
          <w:rFonts w:hint="eastAsia"/>
          <w:lang w:val="en-US" w:eastAsia="zh-CN"/>
        </w:rPr>
        <w:t>注意到贴图用了三线性插值，与双线性比，多了mipmap的插值。</w:t>
      </w:r>
    </w:p>
    <w:p w14:paraId="6ACAA880">
      <w:pPr>
        <w:rPr>
          <w:rFonts w:hint="eastAsia"/>
          <w:lang w:val="en-US" w:eastAsia="zh-CN"/>
        </w:rPr>
      </w:pPr>
    </w:p>
    <w:p w14:paraId="3C0D2FBC">
      <w:pPr>
        <w:rPr>
          <w:rFonts w:hint="eastAsia"/>
          <w:lang w:val="en-US" w:eastAsia="zh-CN"/>
        </w:rPr>
      </w:pPr>
      <w:r>
        <w:rPr>
          <w:rFonts w:hint="eastAsia"/>
          <w:lang w:val="en-US" w:eastAsia="zh-CN"/>
        </w:rPr>
        <w:t>下面开始实现法线贴图：</w:t>
      </w:r>
    </w:p>
    <w:p w14:paraId="4FF4A03D">
      <w:pPr>
        <w:rPr>
          <w:rFonts w:hint="eastAsia"/>
          <w:lang w:val="en-US" w:eastAsia="zh-CN"/>
        </w:rPr>
      </w:pPr>
      <w:r>
        <w:rPr>
          <w:rFonts w:hint="eastAsia"/>
          <w:lang w:val="en-US" w:eastAsia="zh-CN"/>
        </w:rPr>
        <w:t>对于贴图资源，导入后要设置类型为Normal Map。</w:t>
      </w:r>
    </w:p>
    <w:p w14:paraId="519F843F">
      <w:pPr>
        <w:rPr>
          <w:rFonts w:hint="eastAsia"/>
          <w:lang w:val="en-US" w:eastAsia="zh-CN"/>
        </w:rPr>
      </w:pPr>
      <w:r>
        <w:rPr>
          <w:rFonts w:hint="eastAsia"/>
          <w:lang w:val="en-US" w:eastAsia="zh-CN"/>
        </w:rPr>
        <w:t>法线贴图的默认值为“bump”</w:t>
      </w:r>
    </w:p>
    <w:p w14:paraId="6C0B9C58">
      <w:pPr>
        <w:rPr>
          <w:rFonts w:hint="eastAsia"/>
          <w:lang w:val="en-US" w:eastAsia="zh-CN"/>
        </w:rPr>
      </w:pPr>
      <w:r>
        <w:rPr>
          <w:rFonts w:hint="eastAsia"/>
          <w:lang w:val="en-US" w:eastAsia="zh-CN"/>
        </w:rPr>
        <w:t>法线贴图有时会被打包存储，因为如果法线一直朝上的话，只需两个分量即可推出第三个分量，因此可以修改一些通道的位数实现打包。在Common.hlsl里的DecodeNormal有具体解包的调用。</w:t>
      </w:r>
    </w:p>
    <w:p w14:paraId="7F30063D">
      <w:pPr>
        <w:rPr>
          <w:rFonts w:hint="eastAsia"/>
          <w:lang w:val="en-US" w:eastAsia="zh-CN"/>
        </w:rPr>
      </w:pPr>
    </w:p>
    <w:p w14:paraId="43BDB985">
      <w:pPr>
        <w:rPr>
          <w:rFonts w:hint="eastAsia"/>
          <w:lang w:val="en-US" w:eastAsia="zh-CN"/>
        </w:rPr>
      </w:pPr>
      <w:r>
        <w:rPr>
          <w:rFonts w:hint="eastAsia"/>
          <w:lang w:val="en-US" w:eastAsia="zh-CN"/>
        </w:rPr>
        <w:t>因为法线贴图存储的是切向空间的法线（所以默认值是up axis），所以我们需要先使用顶点存储的切向向量和法线向量计算出切向空间到世界空间的变换矩阵，再用该矩阵变化法线贴图的采样结果：（顶点存储的tangent是vec4，第四个分量控制切向空间的z轴朝向，即-1或1）</w:t>
      </w:r>
    </w:p>
    <w:p w14:paraId="21C288CD">
      <w:r>
        <w:drawing>
          <wp:inline distT="0" distB="0" distL="114300" distR="114300">
            <wp:extent cx="1257300" cy="1230630"/>
            <wp:effectExtent l="0" t="0" r="7620" b="381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8"/>
                    <a:stretch>
                      <a:fillRect/>
                    </a:stretch>
                  </pic:blipFill>
                  <pic:spPr>
                    <a:xfrm>
                      <a:off x="0" y="0"/>
                      <a:ext cx="1257300" cy="1230630"/>
                    </a:xfrm>
                    <a:prstGeom prst="rect">
                      <a:avLst/>
                    </a:prstGeom>
                    <a:noFill/>
                    <a:ln>
                      <a:noFill/>
                    </a:ln>
                  </pic:spPr>
                </pic:pic>
              </a:graphicData>
            </a:graphic>
          </wp:inline>
        </w:drawing>
      </w:r>
    </w:p>
    <w:p w14:paraId="7BB7F824"/>
    <w:p w14:paraId="2DF6291A">
      <w:pPr>
        <w:rPr>
          <w:rFonts w:hint="eastAsia"/>
          <w:lang w:val="en-US" w:eastAsia="zh-CN"/>
        </w:rPr>
      </w:pPr>
      <w:r>
        <w:rPr>
          <w:rFonts w:hint="eastAsia"/>
          <w:lang w:val="en-US" w:eastAsia="zh-CN"/>
        </w:rPr>
        <w:t>注意到，在执行阴影计算时，我们需要使用原来的Normal来进行bias偏移，为此，我们需要在Surface里记录原来的法线，并在GetCascadedShadow中使用该向量。</w:t>
      </w:r>
    </w:p>
    <w:p w14:paraId="2F6707D1">
      <w:pPr>
        <w:rPr>
          <w:rFonts w:hint="eastAsia"/>
          <w:lang w:val="en-US" w:eastAsia="zh-CN"/>
        </w:rPr>
      </w:pPr>
    </w:p>
    <w:p w14:paraId="430B5B76">
      <w:pPr>
        <w:rPr>
          <w:rFonts w:hint="eastAsia"/>
          <w:lang w:val="en-US" w:eastAsia="zh-CN"/>
        </w:rPr>
      </w:pPr>
      <w:r>
        <w:rPr>
          <w:rFonts w:hint="eastAsia"/>
          <w:lang w:val="en-US" w:eastAsia="zh-CN"/>
        </w:rPr>
        <w:t>与HDRP不同的是，我们使用单独的贴图实现Detail Normal。因为对于Mipmap处理而言，NormalMap与其他种类的贴图是不一样的。所以需要自己额外写这部分代码（并且fadeOut和Unpack也要自己写）。因此，就用额外一张贴图来简化操作。</w:t>
      </w:r>
    </w:p>
    <w:p w14:paraId="690BAC81">
      <w:pPr>
        <w:rPr>
          <w:rFonts w:hint="eastAsia"/>
          <w:lang w:val="en-US" w:eastAsia="zh-CN"/>
        </w:rPr>
      </w:pPr>
    </w:p>
    <w:p w14:paraId="006B4746">
      <w:pPr>
        <w:rPr>
          <w:rFonts w:hint="eastAsia"/>
          <w:lang w:val="en-US" w:eastAsia="zh-CN"/>
        </w:rPr>
      </w:pPr>
      <w:r>
        <w:rPr>
          <w:rFonts w:hint="eastAsia"/>
          <w:lang w:val="en-US" w:eastAsia="zh-CN"/>
        </w:rPr>
        <w:t>与颜色用的lerp不同，法线需要使用BlendNormalRNM来实现细节法线的应用：</w:t>
      </w:r>
    </w:p>
    <w:p w14:paraId="3A29C72F">
      <w:r>
        <w:drawing>
          <wp:inline distT="0" distB="0" distL="114300" distR="114300">
            <wp:extent cx="1266825" cy="1198880"/>
            <wp:effectExtent l="0" t="0" r="13335" b="508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19"/>
                    <a:stretch>
                      <a:fillRect/>
                    </a:stretch>
                  </pic:blipFill>
                  <pic:spPr>
                    <a:xfrm>
                      <a:off x="0" y="0"/>
                      <a:ext cx="1266825" cy="1198880"/>
                    </a:xfrm>
                    <a:prstGeom prst="rect">
                      <a:avLst/>
                    </a:prstGeom>
                    <a:noFill/>
                    <a:ln>
                      <a:noFill/>
                    </a:ln>
                  </pic:spPr>
                </pic:pic>
              </a:graphicData>
            </a:graphic>
          </wp:inline>
        </w:drawing>
      </w:r>
    </w:p>
    <w:p w14:paraId="3E02EDC1"/>
    <w:p w14:paraId="74A1B083">
      <w:pPr>
        <w:rPr>
          <w:rFonts w:hint="eastAsia"/>
          <w:lang w:val="en-US" w:eastAsia="zh-CN"/>
        </w:rPr>
      </w:pPr>
      <w:r>
        <w:rPr>
          <w:rFonts w:hint="eastAsia"/>
          <w:lang w:val="en-US" w:eastAsia="zh-CN"/>
        </w:rPr>
        <w:t>下面，尽管Unity会根据贴图是否分配来决定是否进行贴图采样，但是我们可以显式实现这一控制（通过Toggle）。</w:t>
      </w:r>
    </w:p>
    <w:p w14:paraId="2BA79105">
      <w:pPr>
        <w:rPr>
          <w:rFonts w:hint="eastAsia"/>
          <w:lang w:val="en-US" w:eastAsia="zh-CN"/>
        </w:rPr>
      </w:pPr>
      <w:r>
        <w:rPr>
          <w:rFonts w:hint="eastAsia"/>
          <w:lang w:val="en-US" w:eastAsia="zh-CN"/>
        </w:rPr>
        <w:t>再次Callback：1、multi_compile —— 无论如何都会被编译的变体 2、shader_feature —— 通过材质的使用情况来决定是否编译的变体。</w:t>
      </w:r>
    </w:p>
    <w:p w14:paraId="37F6D1C1">
      <w:pPr>
        <w:rPr>
          <w:rFonts w:hint="eastAsia"/>
          <w:lang w:val="en-US" w:eastAsia="zh-CN"/>
        </w:rPr>
      </w:pPr>
    </w:p>
    <w:p w14:paraId="1FCFD4F1">
      <w:pPr>
        <w:rPr>
          <w:rFonts w:hint="eastAsia"/>
          <w:lang w:val="en-US" w:eastAsia="zh-CN"/>
        </w:rPr>
      </w:pPr>
      <w:r>
        <w:rPr>
          <w:rFonts w:hint="eastAsia"/>
          <w:lang w:val="en-US" w:eastAsia="zh-CN"/>
        </w:rPr>
        <w:t>实现Normal、Mask和Detail的开关，主要是一些采样和变量的代码分支。</w:t>
      </w:r>
    </w:p>
    <w:p w14:paraId="5B27B968">
      <w:pPr>
        <w:rPr>
          <w:rFonts w:hint="default"/>
          <w:lang w:val="en-US" w:eastAsia="zh-CN"/>
        </w:rPr>
      </w:pPr>
      <w:r>
        <w:drawing>
          <wp:inline distT="0" distB="0" distL="114300" distR="114300">
            <wp:extent cx="1118870" cy="1185545"/>
            <wp:effectExtent l="0" t="0" r="8890" b="317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0"/>
                    <a:stretch>
                      <a:fillRect/>
                    </a:stretch>
                  </pic:blipFill>
                  <pic:spPr>
                    <a:xfrm>
                      <a:off x="0" y="0"/>
                      <a:ext cx="1118870" cy="118554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1121410" cy="1176020"/>
            <wp:effectExtent l="0" t="0" r="6350" b="1270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1"/>
                    <a:stretch>
                      <a:fillRect/>
                    </a:stretch>
                  </pic:blipFill>
                  <pic:spPr>
                    <a:xfrm>
                      <a:off x="0" y="0"/>
                      <a:ext cx="1121410" cy="117602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1306830" cy="1185545"/>
            <wp:effectExtent l="0" t="0" r="3810" b="317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2"/>
                    <a:stretch>
                      <a:fillRect/>
                    </a:stretch>
                  </pic:blipFill>
                  <pic:spPr>
                    <a:xfrm>
                      <a:off x="0" y="0"/>
                      <a:ext cx="1306830" cy="1185545"/>
                    </a:xfrm>
                    <a:prstGeom prst="rect">
                      <a:avLst/>
                    </a:prstGeom>
                    <a:noFill/>
                    <a:ln>
                      <a:noFill/>
                    </a:ln>
                  </pic:spPr>
                </pic:pic>
              </a:graphicData>
            </a:graphic>
          </wp:inline>
        </w:drawing>
      </w:r>
    </w:p>
    <w:p w14:paraId="2066CF42">
      <w:pPr>
        <w:rPr>
          <w:rFonts w:hint="eastAsia"/>
          <w:lang w:val="en-US" w:eastAsia="zh-CN"/>
        </w:rPr>
      </w:pPr>
      <w:r>
        <w:rPr>
          <w:rFonts w:hint="eastAsia"/>
          <w:lang w:val="en-US" w:eastAsia="zh-CN"/>
        </w:rPr>
        <w:t>最终成果：</w:t>
      </w:r>
    </w:p>
    <w:p w14:paraId="75D39B28">
      <w:pPr>
        <w:rPr>
          <w:rFonts w:hint="default"/>
          <w:lang w:val="en-US" w:eastAsia="zh-CN"/>
        </w:rPr>
      </w:pPr>
      <w:r>
        <w:drawing>
          <wp:inline distT="0" distB="0" distL="114300" distR="114300">
            <wp:extent cx="5266690" cy="2682240"/>
            <wp:effectExtent l="0" t="0" r="635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3"/>
                    <a:stretch>
                      <a:fillRect/>
                    </a:stretch>
                  </pic:blipFill>
                  <pic:spPr>
                    <a:xfrm>
                      <a:off x="0" y="0"/>
                      <a:ext cx="5266690" cy="2682240"/>
                    </a:xfrm>
                    <a:prstGeom prst="rect">
                      <a:avLst/>
                    </a:prstGeom>
                    <a:noFill/>
                    <a:ln>
                      <a:noFill/>
                    </a:ln>
                  </pic:spPr>
                </pic:pic>
              </a:graphicData>
            </a:graphic>
          </wp:inline>
        </w:drawing>
      </w:r>
      <w:bookmarkStart w:id="0" w:name="_GoBack"/>
      <w:bookmarkEnd w:id="0"/>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Arial">
    <w:panose1 w:val="020B0604020202020204"/>
    <w:charset w:val="00"/>
    <w:family w:val="auto"/>
    <w:pitch w:val="default"/>
    <w:sig w:usb0="E0002EFF" w:usb1="C000785B" w:usb2="00000009" w:usb3="00000000" w:csb0="400001FF" w:csb1="FFFF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5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23B5C29"/>
    <w:rsid w:val="031E6B9F"/>
    <w:rsid w:val="03BB2354"/>
    <w:rsid w:val="0C1A42FF"/>
    <w:rsid w:val="0E721DDF"/>
    <w:rsid w:val="0E825897"/>
    <w:rsid w:val="10710F3F"/>
    <w:rsid w:val="119958CF"/>
    <w:rsid w:val="18146329"/>
    <w:rsid w:val="1A141D7E"/>
    <w:rsid w:val="1C520991"/>
    <w:rsid w:val="1F037A97"/>
    <w:rsid w:val="21F934DC"/>
    <w:rsid w:val="228118FD"/>
    <w:rsid w:val="22B65AD4"/>
    <w:rsid w:val="25C71A6C"/>
    <w:rsid w:val="2836388A"/>
    <w:rsid w:val="2CE301C5"/>
    <w:rsid w:val="336C0D43"/>
    <w:rsid w:val="39754901"/>
    <w:rsid w:val="3DEB1363"/>
    <w:rsid w:val="3E0905C5"/>
    <w:rsid w:val="3E1B492F"/>
    <w:rsid w:val="4016495B"/>
    <w:rsid w:val="49AA7A27"/>
    <w:rsid w:val="4B011F0B"/>
    <w:rsid w:val="4DB91466"/>
    <w:rsid w:val="4ED32860"/>
    <w:rsid w:val="54657FEC"/>
    <w:rsid w:val="551F7340"/>
    <w:rsid w:val="55284082"/>
    <w:rsid w:val="5B464919"/>
    <w:rsid w:val="5D4C00F3"/>
    <w:rsid w:val="5FEA34C1"/>
    <w:rsid w:val="60010324"/>
    <w:rsid w:val="61283A42"/>
    <w:rsid w:val="651612AC"/>
    <w:rsid w:val="65A57340"/>
    <w:rsid w:val="65D42595"/>
    <w:rsid w:val="665F456E"/>
    <w:rsid w:val="67D44805"/>
    <w:rsid w:val="681A73D4"/>
    <w:rsid w:val="6D29000E"/>
    <w:rsid w:val="714F0048"/>
    <w:rsid w:val="74167EB9"/>
    <w:rsid w:val="7C893DC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3">
    <w:name w:val="Default Paragraph Font"/>
    <w:semiHidden/>
    <w:uiPriority w:val="0"/>
  </w:style>
  <w:style w:type="table" w:default="1" w:styleId="2">
    <w:name w:val="Normal Table"/>
    <w:semiHidden/>
    <w:uiPriority w:val="0"/>
    <w:tblPr>
      <w:tblCellMar>
        <w:top w:w="0" w:type="dxa"/>
        <w:left w:w="108" w:type="dxa"/>
        <w:bottom w:w="0" w:type="dxa"/>
        <w:right w:w="108" w:type="dxa"/>
      </w:tblCellMar>
    </w:tblPr>
  </w:style>
  <w:style w:type="character" w:styleId="4">
    <w:name w:val="Emphasis"/>
    <w:basedOn w:val="3"/>
    <w:qFormat/>
    <w:uiPriority w:val="0"/>
    <w:rPr>
      <w:i/>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4" Type="http://schemas.openxmlformats.org/officeDocument/2006/relationships/fontTable" Target="fontTable.xml"/><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5</Pages>
  <Words>0</Words>
  <Characters>0</Characters>
  <Lines>0</Lines>
  <Paragraphs>0</Paragraphs>
  <TotalTime>13</TotalTime>
  <ScaleCrop>false</ScaleCrop>
  <LinksUpToDate>false</LinksUpToDate>
  <CharactersWithSpaces>0</CharactersWithSpaces>
  <Application>WPS Office_12.1.0.20784_F1E327BC-269C-435d-A152-05C5408002CA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2025-05-24T01:54:59Z</dcterms:created>
  <dc:creator>Fu Renhong</dc:creator>
  <cp:lastModifiedBy>付仁泓</cp:lastModifiedBy>
  <dcterms:modified xsi:type="dcterms:W3CDTF">2025-05-24T08:34:43Z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2052-12.1.0.20784</vt:lpwstr>
  </property>
  <property fmtid="{D5CDD505-2E9C-101B-9397-08002B2CF9AE}" pid="3" name="KSOTemplateDocerSaveRecord">
    <vt:lpwstr>eyJoZGlkIjoiOTJmMzg5MmE4MWY1MjdlN2QyMjJjYWNlNTYwNTEwOGQiLCJ1c2VySWQiOiIxNjk1MTY4ODM4In0=</vt:lpwstr>
  </property>
  <property fmtid="{D5CDD505-2E9C-101B-9397-08002B2CF9AE}" pid="4" name="ICV">
    <vt:lpwstr>0ADA385B5C5D41F28F49907AF158DFDC_12</vt:lpwstr>
  </property>
</Properties>
</file>